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6782E" w14:textId="77777777" w:rsidR="00BB5396" w:rsidRDefault="00BB5396" w:rsidP="00BB5396">
      <w:pPr>
        <w:jc w:val="right"/>
        <w:rPr>
          <w:b w:val="0"/>
        </w:rPr>
      </w:pPr>
      <w:r>
        <w:rPr>
          <w:b w:val="0"/>
        </w:rPr>
        <w:t>GO-DEVIL</w:t>
      </w:r>
      <w:r>
        <w:rPr>
          <w:b w:val="0"/>
        </w:rPr>
        <w:sym w:font="Symbol" w:char="F0E2"/>
      </w:r>
      <w:r>
        <w:rPr>
          <w:b w:val="0"/>
        </w:rPr>
        <w:t xml:space="preserve"> MANUFACTURING CO. OF LOUISIANA, L.L.C.</w:t>
      </w:r>
    </w:p>
    <w:p w14:paraId="439D5534" w14:textId="77777777" w:rsidR="00BB5396" w:rsidRDefault="00BB5396" w:rsidP="00BB5396">
      <w:pPr>
        <w:jc w:val="right"/>
        <w:rPr>
          <w:sz w:val="18"/>
        </w:rPr>
      </w:pPr>
      <w:r>
        <w:rPr>
          <w:sz w:val="18"/>
        </w:rPr>
        <w:t xml:space="preserve">18649 Womack Road  </w:t>
      </w:r>
      <w:r>
        <w:rPr>
          <w:sz w:val="18"/>
        </w:rPr>
        <w:sym w:font="Symbol" w:char="F02A"/>
      </w:r>
      <w:r>
        <w:rPr>
          <w:sz w:val="18"/>
        </w:rPr>
        <w:t xml:space="preserve">  Baton Rouge, </w:t>
      </w:r>
      <w:proofErr w:type="gramStart"/>
      <w:r>
        <w:rPr>
          <w:sz w:val="18"/>
        </w:rPr>
        <w:t>La  70817</w:t>
      </w:r>
      <w:proofErr w:type="gramEnd"/>
    </w:p>
    <w:p w14:paraId="05DA733A" w14:textId="77777777" w:rsidR="00BB5396" w:rsidRDefault="00BB5396" w:rsidP="00BB5396">
      <w:pPr>
        <w:jc w:val="right"/>
      </w:pPr>
      <w:r>
        <w:rPr>
          <w:sz w:val="18"/>
        </w:rPr>
        <w:t xml:space="preserve">(225) 752-0167  </w:t>
      </w:r>
      <w:r>
        <w:rPr>
          <w:sz w:val="18"/>
        </w:rPr>
        <w:sym w:font="Symbol" w:char="F02A"/>
      </w:r>
      <w:r>
        <w:rPr>
          <w:sz w:val="18"/>
        </w:rPr>
        <w:t xml:space="preserve">  Fax (225) 752-0175</w:t>
      </w:r>
    </w:p>
    <w:p w14:paraId="2883288D" w14:textId="77777777" w:rsidR="00BB5396" w:rsidRDefault="00BB5396" w:rsidP="00BB5396">
      <w:pPr>
        <w:jc w:val="right"/>
        <w:rPr>
          <w:b w:val="0"/>
          <w:sz w:val="18"/>
        </w:rPr>
      </w:pPr>
      <w:r>
        <w:rPr>
          <w:b w:val="0"/>
          <w:sz w:val="18"/>
        </w:rPr>
        <w:t>www.godevil.com</w:t>
      </w:r>
    </w:p>
    <w:p w14:paraId="4AB770B4" w14:textId="77777777" w:rsidR="00AF39CC" w:rsidRDefault="00AF39CC"/>
    <w:p w14:paraId="7A6B8E2A" w14:textId="77777777" w:rsidR="00BB5396" w:rsidRDefault="00BB5396" w:rsidP="00BB5396">
      <w:pPr>
        <w:jc w:val="center"/>
        <w:rPr>
          <w:sz w:val="144"/>
          <w:szCs w:val="144"/>
          <w:u w:val="single"/>
        </w:rPr>
      </w:pPr>
      <w:r>
        <w:rPr>
          <w:sz w:val="144"/>
          <w:szCs w:val="144"/>
          <w:u w:val="single"/>
        </w:rPr>
        <w:t>MEMO</w:t>
      </w:r>
    </w:p>
    <w:p w14:paraId="0B39ED3A" w14:textId="77777777" w:rsidR="00BB5396" w:rsidRDefault="00BB5396" w:rsidP="00BB5396">
      <w:pPr>
        <w:jc w:val="center"/>
        <w:rPr>
          <w:b w:val="0"/>
          <w:sz w:val="40"/>
          <w:szCs w:val="40"/>
        </w:rPr>
      </w:pPr>
    </w:p>
    <w:p w14:paraId="288202BE" w14:textId="6F51C926" w:rsidR="00BB5396" w:rsidRPr="00BB5396" w:rsidRDefault="00BB5396" w:rsidP="00BB5396">
      <w:pPr>
        <w:keepNext/>
        <w:jc w:val="both"/>
        <w:outlineLvl w:val="4"/>
        <w:rPr>
          <w:noProof/>
          <w:sz w:val="40"/>
        </w:rPr>
      </w:pPr>
      <w:r w:rsidRPr="00BB5396">
        <w:rPr>
          <w:noProof/>
          <w:sz w:val="40"/>
        </w:rPr>
        <w:t xml:space="preserve">NO. </w:t>
      </w:r>
      <w:r w:rsidR="00965D54">
        <w:rPr>
          <w:noProof/>
          <w:sz w:val="40"/>
        </w:rPr>
        <w:t>SDFNR1</w:t>
      </w:r>
    </w:p>
    <w:p w14:paraId="1EAFEEF8" w14:textId="6D2C45F8" w:rsidR="00BB5396" w:rsidRDefault="00BB5396" w:rsidP="00BB5396">
      <w:pPr>
        <w:keepNext/>
        <w:outlineLvl w:val="7"/>
        <w:rPr>
          <w:sz w:val="40"/>
        </w:rPr>
      </w:pPr>
      <w:r w:rsidRPr="00BB5396">
        <w:rPr>
          <w:sz w:val="40"/>
        </w:rPr>
        <w:t xml:space="preserve">DATE:  </w:t>
      </w:r>
      <w:r w:rsidR="005B62E2">
        <w:rPr>
          <w:sz w:val="40"/>
        </w:rPr>
        <w:t>5/1/2018</w:t>
      </w:r>
      <w:r w:rsidR="00521AE2">
        <w:rPr>
          <w:sz w:val="40"/>
        </w:rPr>
        <w:t xml:space="preserve"> REVISED 5/12/2021</w:t>
      </w:r>
    </w:p>
    <w:p w14:paraId="5E6F5F8E" w14:textId="77777777" w:rsidR="00BB5396" w:rsidRDefault="00BB5396" w:rsidP="00BB5396">
      <w:pPr>
        <w:keepNext/>
        <w:outlineLvl w:val="7"/>
        <w:rPr>
          <w:sz w:val="40"/>
        </w:rPr>
      </w:pPr>
    </w:p>
    <w:p w14:paraId="71B1C504" w14:textId="15AB9118" w:rsidR="00BB5396" w:rsidRPr="00BB5396" w:rsidRDefault="00BB5396" w:rsidP="00BB5396">
      <w:pPr>
        <w:keepNext/>
        <w:outlineLvl w:val="7"/>
        <w:rPr>
          <w:b w:val="0"/>
          <w:sz w:val="32"/>
          <w:szCs w:val="32"/>
        </w:rPr>
      </w:pPr>
      <w:r w:rsidRPr="00BB5396">
        <w:rPr>
          <w:b w:val="0"/>
          <w:sz w:val="32"/>
          <w:szCs w:val="32"/>
        </w:rPr>
        <w:t xml:space="preserve">RE:  </w:t>
      </w:r>
      <w:r w:rsidR="001B5842">
        <w:rPr>
          <w:b w:val="0"/>
          <w:sz w:val="32"/>
          <w:szCs w:val="32"/>
        </w:rPr>
        <w:t xml:space="preserve">FNR </w:t>
      </w:r>
      <w:r w:rsidR="00965D54">
        <w:rPr>
          <w:b w:val="0"/>
          <w:sz w:val="32"/>
          <w:szCs w:val="32"/>
        </w:rPr>
        <w:t>Warranty</w:t>
      </w:r>
    </w:p>
    <w:p w14:paraId="4BE02303" w14:textId="0459AFAF" w:rsidR="00BB5396" w:rsidRPr="00DF433B" w:rsidRDefault="00BB5396" w:rsidP="00BB5396">
      <w:pPr>
        <w:rPr>
          <w:b w:val="0"/>
          <w:sz w:val="16"/>
          <w:szCs w:val="16"/>
        </w:rPr>
      </w:pPr>
    </w:p>
    <w:p w14:paraId="40BBCA9A" w14:textId="77777777" w:rsidR="00965D54" w:rsidRPr="00521AE2" w:rsidRDefault="00965D54" w:rsidP="00965D54">
      <w:pPr>
        <w:pStyle w:val="Heading5"/>
        <w:rPr>
          <w:b/>
          <w:bCs/>
        </w:rPr>
      </w:pPr>
      <w:r w:rsidRPr="00521AE2">
        <w:rPr>
          <w:b/>
          <w:bCs/>
        </w:rPr>
        <w:t>WARRANTY</w:t>
      </w:r>
    </w:p>
    <w:p w14:paraId="7F584ECF" w14:textId="77777777" w:rsidR="00965D54" w:rsidRDefault="00965D54" w:rsidP="00965D54"/>
    <w:p w14:paraId="2ECA0F73" w14:textId="6972453A" w:rsidR="001B5842" w:rsidRPr="00521AE2" w:rsidRDefault="001B5842" w:rsidP="00DF433B">
      <w:pPr>
        <w:pStyle w:val="Default"/>
        <w:jc w:val="center"/>
        <w:rPr>
          <w:rFonts w:ascii="Arial" w:hAnsi="Arial" w:cs="Arial"/>
          <w:b/>
          <w:bCs/>
          <w:i/>
          <w:iCs/>
          <w:sz w:val="28"/>
          <w:szCs w:val="28"/>
        </w:rPr>
      </w:pPr>
      <w:r w:rsidRPr="00521AE2">
        <w:rPr>
          <w:rFonts w:ascii="Arial" w:hAnsi="Arial" w:cs="Arial"/>
          <w:b/>
          <w:bCs/>
          <w:i/>
          <w:iCs/>
          <w:sz w:val="28"/>
          <w:szCs w:val="28"/>
        </w:rPr>
        <w:t xml:space="preserve">This warranty replaces any warranties before May </w:t>
      </w:r>
      <w:r w:rsidR="00521AE2" w:rsidRPr="00521AE2">
        <w:rPr>
          <w:rFonts w:ascii="Arial" w:hAnsi="Arial" w:cs="Arial"/>
          <w:b/>
          <w:bCs/>
          <w:i/>
          <w:iCs/>
          <w:sz w:val="28"/>
          <w:szCs w:val="28"/>
        </w:rPr>
        <w:t>12</w:t>
      </w:r>
      <w:r w:rsidRPr="00521AE2">
        <w:rPr>
          <w:rFonts w:ascii="Arial" w:hAnsi="Arial" w:cs="Arial"/>
          <w:b/>
          <w:bCs/>
          <w:i/>
          <w:iCs/>
          <w:sz w:val="28"/>
          <w:szCs w:val="28"/>
        </w:rPr>
        <w:t>, 20</w:t>
      </w:r>
      <w:r w:rsidR="00521AE2" w:rsidRPr="00521AE2">
        <w:rPr>
          <w:rFonts w:ascii="Arial" w:hAnsi="Arial" w:cs="Arial"/>
          <w:b/>
          <w:bCs/>
          <w:i/>
          <w:iCs/>
          <w:sz w:val="28"/>
          <w:szCs w:val="28"/>
        </w:rPr>
        <w:t>21</w:t>
      </w:r>
    </w:p>
    <w:p w14:paraId="6F10B40C" w14:textId="77777777" w:rsidR="001B5842" w:rsidRDefault="001B5842" w:rsidP="001B5842">
      <w:pPr>
        <w:pStyle w:val="Default"/>
        <w:rPr>
          <w:sz w:val="32"/>
          <w:szCs w:val="32"/>
        </w:rPr>
      </w:pPr>
    </w:p>
    <w:p w14:paraId="18BF6CAC" w14:textId="7E703D78" w:rsidR="001B5842" w:rsidRPr="00BE048C" w:rsidRDefault="001B5842" w:rsidP="00BE048C">
      <w:pPr>
        <w:pStyle w:val="Default"/>
        <w:ind w:firstLine="720"/>
        <w:jc w:val="both"/>
        <w:rPr>
          <w:rFonts w:ascii="Arial" w:hAnsi="Arial" w:cs="Arial"/>
          <w:sz w:val="28"/>
          <w:szCs w:val="28"/>
        </w:rPr>
      </w:pPr>
      <w:r w:rsidRPr="00BE048C">
        <w:rPr>
          <w:rFonts w:ascii="Arial" w:hAnsi="Arial" w:cs="Arial"/>
          <w:sz w:val="28"/>
          <w:szCs w:val="28"/>
        </w:rPr>
        <w:t>Go-Devil Manufacturing Company of Louisiana LLC. will repair or replace any components on the Go-Devil FNR drive un</w:t>
      </w:r>
      <w:bookmarkStart w:id="0" w:name="_GoBack"/>
      <w:bookmarkEnd w:id="0"/>
      <w:r w:rsidRPr="00BE048C">
        <w:rPr>
          <w:rFonts w:ascii="Arial" w:hAnsi="Arial" w:cs="Arial"/>
          <w:sz w:val="28"/>
          <w:szCs w:val="28"/>
        </w:rPr>
        <w:t xml:space="preserve">it that we manufacture at no charge for a period of one year that is defective in materials or workmanship. Transportation charges on parts submitted for repair or replacement under this warranty must be borne by the owner of the unit. This warranty does not cover normal wear, abuse, neglect, or failure due to the elements of nature, such as salt water corrosion. Wear on the shaft and/or bushing due to the lack of lubrication will not be covered by this warranty! See your Service Manual for the proper lubrication instructions. </w:t>
      </w:r>
    </w:p>
    <w:p w14:paraId="32F31B22" w14:textId="77777777" w:rsidR="00DF433B" w:rsidRPr="00BE048C" w:rsidRDefault="00DF433B" w:rsidP="00BE048C">
      <w:pPr>
        <w:pStyle w:val="Default"/>
        <w:ind w:firstLine="720"/>
        <w:jc w:val="both"/>
        <w:rPr>
          <w:rFonts w:ascii="Arial" w:hAnsi="Arial" w:cs="Arial"/>
          <w:sz w:val="28"/>
          <w:szCs w:val="28"/>
        </w:rPr>
      </w:pPr>
    </w:p>
    <w:p w14:paraId="2CE03F61" w14:textId="77777777" w:rsidR="00BE048C" w:rsidRPr="00BE048C" w:rsidRDefault="001B5842" w:rsidP="00BE048C">
      <w:pPr>
        <w:pStyle w:val="BodyText"/>
        <w:ind w:firstLine="720"/>
        <w:rPr>
          <w:rFonts w:cs="Arial"/>
          <w:b/>
          <w:sz w:val="28"/>
          <w:szCs w:val="28"/>
        </w:rPr>
      </w:pPr>
      <w:r w:rsidRPr="00BE048C">
        <w:rPr>
          <w:rFonts w:cs="Arial"/>
          <w:sz w:val="28"/>
          <w:szCs w:val="28"/>
        </w:rPr>
        <w:t>Engines on our products have a three-year engine warranty</w:t>
      </w:r>
      <w:r w:rsidR="00BE048C" w:rsidRPr="00BE048C">
        <w:rPr>
          <w:rFonts w:cs="Arial"/>
          <w:sz w:val="28"/>
          <w:szCs w:val="28"/>
        </w:rPr>
        <w:t>.  An engine warranty can be handled through any small engine dealer in your area that is an authorized warranty service dealer for the brand of engine that you have on your unit. Go-Devil Manufacturing Company of Louisiana LLC. is authorized to warranty all the engines that we sell on our products. In many cases, we can expedite a repair by sending the part to you because most warranty repairs are as simple as replacing a simple part. You will however, be required to return the defective part to us. At that point, we will file the warranty claim directly to the engine manufacturer at no charge to you.</w:t>
      </w:r>
    </w:p>
    <w:p w14:paraId="02B8B750" w14:textId="31EC2915" w:rsidR="001B5842" w:rsidRPr="00BE048C" w:rsidRDefault="001B5842" w:rsidP="00DF433B">
      <w:pPr>
        <w:pStyle w:val="Default"/>
        <w:ind w:firstLine="720"/>
        <w:rPr>
          <w:rFonts w:ascii="Arial" w:hAnsi="Arial" w:cs="Arial"/>
          <w:sz w:val="28"/>
          <w:szCs w:val="28"/>
        </w:rPr>
      </w:pPr>
    </w:p>
    <w:p w14:paraId="37A570E4" w14:textId="77777777" w:rsidR="00DF433B" w:rsidRPr="00BE048C" w:rsidRDefault="00DF433B" w:rsidP="00DF433B">
      <w:pPr>
        <w:pStyle w:val="Default"/>
        <w:ind w:firstLine="720"/>
        <w:rPr>
          <w:rFonts w:ascii="Arial" w:hAnsi="Arial" w:cs="Arial"/>
          <w:sz w:val="28"/>
          <w:szCs w:val="28"/>
        </w:rPr>
      </w:pPr>
    </w:p>
    <w:sectPr w:rsidR="00DF433B" w:rsidRPr="00BE048C" w:rsidSect="00BB5396">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96"/>
    <w:rsid w:val="00133D65"/>
    <w:rsid w:val="001B5842"/>
    <w:rsid w:val="00521AE2"/>
    <w:rsid w:val="005B314F"/>
    <w:rsid w:val="005B62E2"/>
    <w:rsid w:val="00965D54"/>
    <w:rsid w:val="00AF39CC"/>
    <w:rsid w:val="00BB5396"/>
    <w:rsid w:val="00BE048C"/>
    <w:rsid w:val="00DF433B"/>
    <w:rsid w:val="00E4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C1CE"/>
  <w15:docId w15:val="{C2048F23-FB97-4437-B536-E7E7B93B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396"/>
    <w:pPr>
      <w:spacing w:after="0" w:line="240" w:lineRule="auto"/>
    </w:pPr>
    <w:rPr>
      <w:rFonts w:ascii="Arial" w:eastAsia="Times New Roman" w:hAnsi="Arial" w:cs="Times New Roman"/>
      <w:b/>
      <w:sz w:val="24"/>
      <w:szCs w:val="20"/>
    </w:rPr>
  </w:style>
  <w:style w:type="paragraph" w:styleId="Heading5">
    <w:name w:val="heading 5"/>
    <w:basedOn w:val="Normal"/>
    <w:next w:val="Normal"/>
    <w:link w:val="Heading5Char"/>
    <w:qFormat/>
    <w:rsid w:val="00965D54"/>
    <w:pPr>
      <w:keepNext/>
      <w:jc w:val="center"/>
      <w:outlineLvl w:val="4"/>
    </w:pPr>
    <w:rPr>
      <w:b w:val="0"/>
      <w:sz w:val="9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65D54"/>
    <w:rPr>
      <w:rFonts w:ascii="Arial" w:eastAsia="Times New Roman" w:hAnsi="Arial" w:cs="Times New Roman"/>
      <w:sz w:val="96"/>
      <w:szCs w:val="20"/>
      <w:u w:val="single"/>
    </w:rPr>
  </w:style>
  <w:style w:type="paragraph" w:styleId="BodyText">
    <w:name w:val="Body Text"/>
    <w:basedOn w:val="Normal"/>
    <w:link w:val="BodyTextChar"/>
    <w:semiHidden/>
    <w:rsid w:val="00965D54"/>
    <w:pPr>
      <w:jc w:val="both"/>
    </w:pPr>
    <w:rPr>
      <w:b w:val="0"/>
    </w:rPr>
  </w:style>
  <w:style w:type="character" w:customStyle="1" w:styleId="BodyTextChar">
    <w:name w:val="Body Text Char"/>
    <w:basedOn w:val="DefaultParagraphFont"/>
    <w:link w:val="BodyText"/>
    <w:semiHidden/>
    <w:rsid w:val="00965D54"/>
    <w:rPr>
      <w:rFonts w:ascii="Arial" w:eastAsia="Times New Roman" w:hAnsi="Arial" w:cs="Times New Roman"/>
      <w:sz w:val="24"/>
      <w:szCs w:val="20"/>
    </w:rPr>
  </w:style>
  <w:style w:type="paragraph" w:customStyle="1" w:styleId="Default">
    <w:name w:val="Default"/>
    <w:rsid w:val="001B58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station3</cp:lastModifiedBy>
  <cp:revision>8</cp:revision>
  <cp:lastPrinted>2021-05-12T21:20:00Z</cp:lastPrinted>
  <dcterms:created xsi:type="dcterms:W3CDTF">2021-05-12T19:32:00Z</dcterms:created>
  <dcterms:modified xsi:type="dcterms:W3CDTF">2021-05-12T21:23:00Z</dcterms:modified>
</cp:coreProperties>
</file>